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85A94" w14:textId="4CDD9A40" w:rsidR="00143EE1" w:rsidRDefault="00143EE1" w:rsidP="00143EE1">
      <w:pPr>
        <w:pStyle w:val="Default"/>
        <w:rPr>
          <w:sz w:val="23"/>
          <w:szCs w:val="23"/>
        </w:rPr>
      </w:pPr>
      <w:r>
        <w:rPr>
          <w:b/>
          <w:bCs/>
          <w:sz w:val="23"/>
          <w:szCs w:val="23"/>
        </w:rPr>
        <w:t xml:space="preserve">TX-952, AFJROTC </w:t>
      </w:r>
      <w:r w:rsidR="00AD1DFC">
        <w:rPr>
          <w:b/>
          <w:bCs/>
          <w:sz w:val="23"/>
          <w:szCs w:val="23"/>
        </w:rPr>
        <w:t>2, 3, &amp; 4, Course Syllabus (2018-2019</w:t>
      </w:r>
      <w:r>
        <w:rPr>
          <w:b/>
          <w:bCs/>
          <w:sz w:val="23"/>
          <w:szCs w:val="23"/>
        </w:rPr>
        <w:t xml:space="preserve">) </w:t>
      </w:r>
    </w:p>
    <w:p w14:paraId="1BB7C991" w14:textId="77777777" w:rsidR="00143EE1" w:rsidRDefault="00143EE1" w:rsidP="00143EE1">
      <w:pPr>
        <w:pStyle w:val="Default"/>
        <w:rPr>
          <w:sz w:val="20"/>
          <w:szCs w:val="20"/>
        </w:rPr>
      </w:pPr>
      <w:r>
        <w:rPr>
          <w:sz w:val="20"/>
          <w:szCs w:val="20"/>
        </w:rPr>
        <w:t xml:space="preserve">COURSE NAME: </w:t>
      </w:r>
      <w:r>
        <w:rPr>
          <w:b/>
          <w:bCs/>
          <w:sz w:val="20"/>
          <w:szCs w:val="20"/>
        </w:rPr>
        <w:t xml:space="preserve">ROTC 2, ROTC 3 </w:t>
      </w:r>
      <w:r>
        <w:rPr>
          <w:sz w:val="20"/>
          <w:szCs w:val="20"/>
        </w:rPr>
        <w:t xml:space="preserve">or </w:t>
      </w:r>
      <w:r>
        <w:rPr>
          <w:b/>
          <w:bCs/>
          <w:sz w:val="20"/>
          <w:szCs w:val="20"/>
        </w:rPr>
        <w:t xml:space="preserve">ROTC 4 (second, third and fourth year JROTC) </w:t>
      </w:r>
    </w:p>
    <w:p w14:paraId="74BC90E5" w14:textId="77777777" w:rsidR="00143EE1" w:rsidRDefault="00143EE1" w:rsidP="00143EE1">
      <w:pPr>
        <w:pStyle w:val="Default"/>
        <w:rPr>
          <w:sz w:val="20"/>
          <w:szCs w:val="20"/>
        </w:rPr>
      </w:pPr>
      <w:r>
        <w:rPr>
          <w:sz w:val="20"/>
          <w:szCs w:val="20"/>
        </w:rPr>
        <w:t xml:space="preserve">CREDIT HOURS: 1 PE or 1 Elective Credit </w:t>
      </w:r>
    </w:p>
    <w:p w14:paraId="010F9D80" w14:textId="77777777" w:rsidR="00143EE1" w:rsidRDefault="00143EE1" w:rsidP="00143EE1">
      <w:pPr>
        <w:pStyle w:val="Default"/>
        <w:rPr>
          <w:sz w:val="20"/>
          <w:szCs w:val="20"/>
        </w:rPr>
      </w:pPr>
      <w:r>
        <w:rPr>
          <w:sz w:val="20"/>
          <w:szCs w:val="20"/>
        </w:rPr>
        <w:t xml:space="preserve">INSTRUCTORS’ NAMES: Lt Col Monte Mackey, MSgt Roger Hardie </w:t>
      </w:r>
    </w:p>
    <w:p w14:paraId="4F19F82A" w14:textId="43D9E048" w:rsidR="00143EE1" w:rsidRDefault="00143EE1" w:rsidP="00143EE1">
      <w:pPr>
        <w:pStyle w:val="Default"/>
        <w:rPr>
          <w:sz w:val="20"/>
          <w:szCs w:val="20"/>
        </w:rPr>
      </w:pPr>
      <w:r>
        <w:rPr>
          <w:sz w:val="20"/>
          <w:szCs w:val="20"/>
        </w:rPr>
        <w:t xml:space="preserve">COURSE DESCRIPTION: </w:t>
      </w:r>
      <w:r>
        <w:rPr>
          <w:b/>
          <w:bCs/>
          <w:sz w:val="20"/>
          <w:szCs w:val="20"/>
        </w:rPr>
        <w:t xml:space="preserve">ROTC 2, 3, </w:t>
      </w:r>
      <w:r>
        <w:rPr>
          <w:sz w:val="20"/>
          <w:szCs w:val="20"/>
        </w:rPr>
        <w:t xml:space="preserve">and </w:t>
      </w:r>
      <w:r>
        <w:rPr>
          <w:b/>
          <w:bCs/>
          <w:sz w:val="20"/>
          <w:szCs w:val="20"/>
        </w:rPr>
        <w:t xml:space="preserve">4 </w:t>
      </w:r>
      <w:r>
        <w:rPr>
          <w:sz w:val="20"/>
          <w:szCs w:val="20"/>
        </w:rPr>
        <w:t>are the “Upper Class” courses, the second, third, and fourth of the four JROTC courses a student can take. Each consists of three main parts: the 2</w:t>
      </w:r>
      <w:r>
        <w:rPr>
          <w:sz w:val="13"/>
          <w:szCs w:val="13"/>
        </w:rPr>
        <w:t>nd</w:t>
      </w:r>
      <w:r>
        <w:rPr>
          <w:sz w:val="20"/>
          <w:szCs w:val="20"/>
        </w:rPr>
        <w:t>, 3</w:t>
      </w:r>
      <w:r>
        <w:rPr>
          <w:sz w:val="8"/>
          <w:szCs w:val="8"/>
        </w:rPr>
        <w:t>rd</w:t>
      </w:r>
      <w:r>
        <w:rPr>
          <w:sz w:val="13"/>
          <w:szCs w:val="13"/>
        </w:rPr>
        <w:t xml:space="preserve">, </w:t>
      </w:r>
      <w:r>
        <w:rPr>
          <w:sz w:val="20"/>
          <w:szCs w:val="20"/>
        </w:rPr>
        <w:t>or 4</w:t>
      </w:r>
      <w:r>
        <w:rPr>
          <w:sz w:val="13"/>
          <w:szCs w:val="13"/>
        </w:rPr>
        <w:t xml:space="preserve">th </w:t>
      </w:r>
      <w:r>
        <w:rPr>
          <w:sz w:val="20"/>
          <w:szCs w:val="20"/>
        </w:rPr>
        <w:t>Leadership course (which includes military drill), which is taught by MSgt Hardie, the 2</w:t>
      </w:r>
      <w:r>
        <w:rPr>
          <w:sz w:val="13"/>
          <w:szCs w:val="13"/>
        </w:rPr>
        <w:t>nd</w:t>
      </w:r>
      <w:r>
        <w:rPr>
          <w:sz w:val="20"/>
          <w:szCs w:val="20"/>
        </w:rPr>
        <w:t>, 3</w:t>
      </w:r>
      <w:r>
        <w:rPr>
          <w:sz w:val="8"/>
          <w:szCs w:val="8"/>
        </w:rPr>
        <w:t>rd</w:t>
      </w:r>
      <w:r>
        <w:rPr>
          <w:sz w:val="13"/>
          <w:szCs w:val="13"/>
        </w:rPr>
        <w:t xml:space="preserve">, </w:t>
      </w:r>
      <w:r>
        <w:rPr>
          <w:sz w:val="20"/>
          <w:szCs w:val="20"/>
        </w:rPr>
        <w:t>or 4</w:t>
      </w:r>
      <w:r>
        <w:rPr>
          <w:sz w:val="13"/>
          <w:szCs w:val="13"/>
        </w:rPr>
        <w:t xml:space="preserve">th </w:t>
      </w:r>
      <w:r>
        <w:rPr>
          <w:sz w:val="20"/>
          <w:szCs w:val="20"/>
        </w:rPr>
        <w:t xml:space="preserve">Aerospace Science course, which is taught by Lt Col Mackey, and a Wellness component. All Upper Class cadets are taught the same courses. The Leadership and Aerospace Science courses are rotated each year so that a cadet will not repeat any </w:t>
      </w:r>
      <w:r w:rsidR="00AD1DFC">
        <w:rPr>
          <w:sz w:val="20"/>
          <w:szCs w:val="20"/>
        </w:rPr>
        <w:t>course over 4 years. For SY 2018-2019</w:t>
      </w:r>
      <w:r>
        <w:rPr>
          <w:sz w:val="20"/>
          <w:szCs w:val="20"/>
        </w:rPr>
        <w:t xml:space="preserve">, these are the courses that will be taught: </w:t>
      </w:r>
    </w:p>
    <w:p w14:paraId="325233BC" w14:textId="719B3393" w:rsidR="00143EE1" w:rsidRDefault="00143EE1" w:rsidP="00143EE1">
      <w:pPr>
        <w:pStyle w:val="Default"/>
        <w:rPr>
          <w:sz w:val="20"/>
          <w:szCs w:val="20"/>
        </w:rPr>
      </w:pPr>
      <w:r>
        <w:rPr>
          <w:b/>
          <w:bCs/>
          <w:sz w:val="20"/>
          <w:szCs w:val="20"/>
        </w:rPr>
        <w:t>Leadership course</w:t>
      </w:r>
      <w:r>
        <w:rPr>
          <w:sz w:val="20"/>
          <w:szCs w:val="20"/>
        </w:rPr>
        <w:t xml:space="preserve">: LE-400, </w:t>
      </w:r>
      <w:r>
        <w:rPr>
          <w:i/>
          <w:iCs/>
          <w:sz w:val="20"/>
          <w:szCs w:val="20"/>
        </w:rPr>
        <w:t xml:space="preserve">Leadership Education 400: Principles of Management. </w:t>
      </w:r>
      <w:r>
        <w:rPr>
          <w:sz w:val="20"/>
          <w:szCs w:val="20"/>
        </w:rPr>
        <w:t xml:space="preserve">Leadership Education 400 provides exposure to the fundamentals of management. The text contains many leadership topics that will benefit students as well as provide them with the necessary skills needed to put into practice what they have learned in AFJROTC. There are many ethical dilemmas, case studies, and role play activities. </w:t>
      </w:r>
    </w:p>
    <w:p w14:paraId="16977563" w14:textId="77777777" w:rsidR="00143EE1" w:rsidRDefault="00143EE1" w:rsidP="00143EE1">
      <w:pPr>
        <w:pStyle w:val="Default"/>
        <w:rPr>
          <w:sz w:val="20"/>
          <w:szCs w:val="20"/>
        </w:rPr>
      </w:pPr>
      <w:r>
        <w:rPr>
          <w:sz w:val="20"/>
          <w:szCs w:val="20"/>
        </w:rPr>
        <w:t xml:space="preserve">SPECIFIC COURSE OBJECTIVES: </w:t>
      </w:r>
    </w:p>
    <w:p w14:paraId="4B7F1262" w14:textId="77777777" w:rsidR="00143EE1" w:rsidRDefault="00143EE1" w:rsidP="00143EE1">
      <w:pPr>
        <w:pStyle w:val="Default"/>
        <w:rPr>
          <w:sz w:val="20"/>
          <w:szCs w:val="20"/>
        </w:rPr>
      </w:pPr>
      <w:r>
        <w:rPr>
          <w:sz w:val="20"/>
          <w:szCs w:val="20"/>
        </w:rPr>
        <w:t xml:space="preserve">Know the history and importance of management. </w:t>
      </w:r>
    </w:p>
    <w:p w14:paraId="64F11503" w14:textId="77777777" w:rsidR="00143EE1" w:rsidRDefault="00143EE1" w:rsidP="00143EE1">
      <w:pPr>
        <w:pStyle w:val="Default"/>
        <w:rPr>
          <w:sz w:val="20"/>
          <w:szCs w:val="20"/>
        </w:rPr>
      </w:pPr>
      <w:r>
        <w:rPr>
          <w:sz w:val="20"/>
          <w:szCs w:val="20"/>
        </w:rPr>
        <w:t xml:space="preserve">Know the techniques and skills involved in planning and decision making. </w:t>
      </w:r>
    </w:p>
    <w:p w14:paraId="0FC00503" w14:textId="77777777" w:rsidR="00143EE1" w:rsidRDefault="00143EE1" w:rsidP="00143EE1">
      <w:pPr>
        <w:pStyle w:val="Default"/>
        <w:rPr>
          <w:sz w:val="20"/>
          <w:szCs w:val="20"/>
        </w:rPr>
      </w:pPr>
      <w:r>
        <w:rPr>
          <w:sz w:val="20"/>
          <w:szCs w:val="20"/>
        </w:rPr>
        <w:t xml:space="preserve">Know the importance of managing change, stress, and innovation. </w:t>
      </w:r>
    </w:p>
    <w:p w14:paraId="548CED4D" w14:textId="77777777" w:rsidR="00143EE1" w:rsidRDefault="00143EE1" w:rsidP="00143EE1">
      <w:pPr>
        <w:pStyle w:val="Default"/>
        <w:rPr>
          <w:sz w:val="20"/>
          <w:szCs w:val="20"/>
        </w:rPr>
      </w:pPr>
      <w:r>
        <w:rPr>
          <w:sz w:val="20"/>
          <w:szCs w:val="20"/>
        </w:rPr>
        <w:t xml:space="preserve">Know the key elements of individual and group behavior, the importance of the communication process, and the characteristics of a good leader. </w:t>
      </w:r>
    </w:p>
    <w:p w14:paraId="3D787911" w14:textId="7863E155" w:rsidR="00143EE1" w:rsidRDefault="00143EE1" w:rsidP="00143EE1">
      <w:pPr>
        <w:pStyle w:val="Default"/>
        <w:rPr>
          <w:sz w:val="20"/>
          <w:szCs w:val="20"/>
        </w:rPr>
      </w:pPr>
      <w:r>
        <w:rPr>
          <w:b/>
          <w:bCs/>
          <w:sz w:val="20"/>
          <w:szCs w:val="20"/>
        </w:rPr>
        <w:t>Aerospace Science course</w:t>
      </w:r>
      <w:r>
        <w:rPr>
          <w:sz w:val="20"/>
          <w:szCs w:val="20"/>
        </w:rPr>
        <w:t xml:space="preserve">: </w:t>
      </w:r>
      <w:r>
        <w:rPr>
          <w:i/>
          <w:iCs/>
          <w:sz w:val="20"/>
          <w:szCs w:val="20"/>
        </w:rPr>
        <w:t xml:space="preserve">AS-300 Exploring Space: The High Frontier. </w:t>
      </w:r>
      <w:r>
        <w:rPr>
          <w:sz w:val="20"/>
          <w:szCs w:val="20"/>
        </w:rPr>
        <w:t xml:space="preserve">AS-300 is a science course that includes the latest information available in space science and space exploration. AS-300 guides cadets through the history of astronomy, a closer look at Earth and the Moon, a tour of our solar system, and a look at the cosmos. The course is designed to complement materials taught in math, physics, and other science-related courses and is aligned with the National Science Education Standards, the Math Standards and Expectations, and ISTE National Educational Technology Standards for Students. </w:t>
      </w:r>
      <w:r>
        <w:rPr>
          <w:i/>
          <w:iCs/>
          <w:sz w:val="20"/>
          <w:szCs w:val="20"/>
        </w:rPr>
        <w:t xml:space="preserve">Exploring Space: The High Frontier </w:t>
      </w:r>
      <w:r>
        <w:rPr>
          <w:sz w:val="20"/>
          <w:szCs w:val="20"/>
        </w:rPr>
        <w:t xml:space="preserve">correlates with the </w:t>
      </w:r>
      <w:r>
        <w:rPr>
          <w:i/>
          <w:iCs/>
          <w:sz w:val="20"/>
          <w:szCs w:val="20"/>
        </w:rPr>
        <w:t>National Science Education Standards (NSES)</w:t>
      </w:r>
      <w:r>
        <w:rPr>
          <w:sz w:val="23"/>
          <w:szCs w:val="23"/>
        </w:rPr>
        <w:t xml:space="preserve">. </w:t>
      </w:r>
      <w:r>
        <w:rPr>
          <w:sz w:val="20"/>
          <w:szCs w:val="20"/>
        </w:rPr>
        <w:t xml:space="preserve">The </w:t>
      </w:r>
      <w:r>
        <w:rPr>
          <w:i/>
          <w:iCs/>
          <w:sz w:val="20"/>
          <w:szCs w:val="20"/>
        </w:rPr>
        <w:t xml:space="preserve">National Science Education Standards </w:t>
      </w:r>
      <w:r>
        <w:rPr>
          <w:sz w:val="20"/>
          <w:szCs w:val="20"/>
        </w:rPr>
        <w:t>were designed to enable our nation to achieve its goal that all students should ach</w:t>
      </w:r>
      <w:r w:rsidR="009344E0">
        <w:rPr>
          <w:sz w:val="20"/>
          <w:szCs w:val="20"/>
        </w:rPr>
        <w:t>ieve scientific literacy.</w:t>
      </w:r>
      <w:bookmarkStart w:id="0" w:name="_GoBack"/>
      <w:bookmarkEnd w:id="0"/>
    </w:p>
    <w:p w14:paraId="51C94FB3" w14:textId="77777777" w:rsidR="00143EE1" w:rsidRDefault="00143EE1" w:rsidP="00143EE1">
      <w:pPr>
        <w:pStyle w:val="Default"/>
        <w:rPr>
          <w:sz w:val="20"/>
          <w:szCs w:val="20"/>
        </w:rPr>
      </w:pPr>
      <w:r>
        <w:rPr>
          <w:sz w:val="20"/>
          <w:szCs w:val="20"/>
        </w:rPr>
        <w:t xml:space="preserve">SPECIFIC COURSE OBJECTIVES: </w:t>
      </w:r>
    </w:p>
    <w:p w14:paraId="33036DA7" w14:textId="77777777" w:rsidR="00143EE1" w:rsidRDefault="00143EE1" w:rsidP="00143EE1">
      <w:pPr>
        <w:pStyle w:val="Default"/>
        <w:rPr>
          <w:sz w:val="20"/>
          <w:szCs w:val="20"/>
        </w:rPr>
      </w:pPr>
      <w:r>
        <w:rPr>
          <w:sz w:val="20"/>
          <w:szCs w:val="20"/>
        </w:rPr>
        <w:t xml:space="preserve">Know the history of astronomy and the specific characteristics of the Earth, Moon, solar system, and the planets. </w:t>
      </w:r>
    </w:p>
    <w:p w14:paraId="25928187" w14:textId="77777777" w:rsidR="00143EE1" w:rsidRDefault="00143EE1" w:rsidP="00143EE1">
      <w:pPr>
        <w:pStyle w:val="Default"/>
        <w:rPr>
          <w:sz w:val="20"/>
          <w:szCs w:val="20"/>
        </w:rPr>
      </w:pPr>
      <w:r>
        <w:rPr>
          <w:sz w:val="20"/>
          <w:szCs w:val="20"/>
        </w:rPr>
        <w:t xml:space="preserve">Comprehend the big picture of space exploration, including the history of spaceflight, organizations doing work in space, and the overall space environment. </w:t>
      </w:r>
    </w:p>
    <w:p w14:paraId="007FD411" w14:textId="77777777" w:rsidR="00143EE1" w:rsidRDefault="00143EE1" w:rsidP="00143EE1">
      <w:pPr>
        <w:pStyle w:val="Default"/>
        <w:rPr>
          <w:sz w:val="20"/>
          <w:szCs w:val="20"/>
        </w:rPr>
      </w:pPr>
      <w:r>
        <w:rPr>
          <w:sz w:val="20"/>
          <w:szCs w:val="20"/>
        </w:rPr>
        <w:t xml:space="preserve">Comprehend the key concepts for getting from the surface of the Earth into Earth orbit and to other planets and back again. </w:t>
      </w:r>
    </w:p>
    <w:p w14:paraId="42F7303F" w14:textId="77777777" w:rsidR="00143EE1" w:rsidRDefault="00143EE1" w:rsidP="00143EE1">
      <w:pPr>
        <w:pStyle w:val="Default"/>
        <w:rPr>
          <w:sz w:val="20"/>
          <w:szCs w:val="20"/>
        </w:rPr>
      </w:pPr>
      <w:r>
        <w:rPr>
          <w:sz w:val="20"/>
          <w:szCs w:val="20"/>
        </w:rPr>
        <w:t xml:space="preserve">Comprehend how spacecraft, rockets, and launch vehicles are designed and built. </w:t>
      </w:r>
    </w:p>
    <w:p w14:paraId="2002B0D7" w14:textId="77777777" w:rsidR="00143EE1" w:rsidRDefault="00143EE1" w:rsidP="00143EE1">
      <w:pPr>
        <w:pStyle w:val="Default"/>
        <w:rPr>
          <w:sz w:val="20"/>
          <w:szCs w:val="20"/>
        </w:rPr>
      </w:pPr>
      <w:r>
        <w:rPr>
          <w:sz w:val="20"/>
          <w:szCs w:val="20"/>
        </w:rPr>
        <w:t xml:space="preserve">Comprehend the latest advances in space technology. </w:t>
      </w:r>
    </w:p>
    <w:p w14:paraId="2246DFC8" w14:textId="77777777" w:rsidR="00143EE1" w:rsidRDefault="00143EE1" w:rsidP="00143EE1">
      <w:pPr>
        <w:pStyle w:val="Default"/>
        <w:rPr>
          <w:sz w:val="20"/>
          <w:szCs w:val="20"/>
        </w:rPr>
      </w:pPr>
      <w:r>
        <w:rPr>
          <w:b/>
          <w:bCs/>
          <w:sz w:val="20"/>
          <w:szCs w:val="20"/>
        </w:rPr>
        <w:t>Wellness</w:t>
      </w:r>
      <w:r>
        <w:rPr>
          <w:sz w:val="20"/>
          <w:szCs w:val="20"/>
        </w:rPr>
        <w:t xml:space="preserve">: Because physical health is also important, ROTC 2, 3, and 4 include Physical Education activities, usually on Fridays, such as calisthenics, running, competitive sports, and team-building activities. We also address other aspects of healthy living, such as diet and wise life-style choices. </w:t>
      </w:r>
    </w:p>
    <w:p w14:paraId="1403AD90" w14:textId="77777777" w:rsidR="00143EE1" w:rsidRDefault="00143EE1" w:rsidP="00143EE1">
      <w:pPr>
        <w:pStyle w:val="Default"/>
        <w:rPr>
          <w:sz w:val="20"/>
          <w:szCs w:val="20"/>
        </w:rPr>
      </w:pPr>
      <w:r>
        <w:rPr>
          <w:sz w:val="20"/>
          <w:szCs w:val="20"/>
        </w:rPr>
        <w:t xml:space="preserve">SPECIFIC COURSE OBJECTIVE: </w:t>
      </w:r>
    </w:p>
    <w:p w14:paraId="6C261FBD" w14:textId="77777777" w:rsidR="00143EE1" w:rsidRDefault="00143EE1" w:rsidP="00143EE1">
      <w:pPr>
        <w:pStyle w:val="Default"/>
        <w:rPr>
          <w:sz w:val="20"/>
          <w:szCs w:val="20"/>
        </w:rPr>
      </w:pPr>
      <w:r>
        <w:rPr>
          <w:sz w:val="20"/>
          <w:szCs w:val="20"/>
        </w:rPr>
        <w:t xml:space="preserve">Program is to motivate cadets to lead healthy, active lifestyles beyond program requirements and into their adult lives. </w:t>
      </w:r>
    </w:p>
    <w:p w14:paraId="0D9C78DE" w14:textId="77777777" w:rsidR="00143EE1" w:rsidRDefault="00143EE1" w:rsidP="00143EE1">
      <w:pPr>
        <w:pStyle w:val="Default"/>
        <w:rPr>
          <w:sz w:val="20"/>
          <w:szCs w:val="20"/>
        </w:rPr>
      </w:pPr>
      <w:r>
        <w:rPr>
          <w:sz w:val="21"/>
          <w:szCs w:val="21"/>
        </w:rPr>
        <w:t xml:space="preserve">UNIFORM DAY: </w:t>
      </w:r>
      <w:r>
        <w:rPr>
          <w:sz w:val="20"/>
          <w:szCs w:val="20"/>
        </w:rPr>
        <w:t xml:space="preserve">Uniform Inspection will be every Wednesday (uniform wear will be on Friday nights for home games only during football season) unless waived by instructors for testing, etc. </w:t>
      </w:r>
    </w:p>
    <w:p w14:paraId="46D5A302" w14:textId="77777777" w:rsidR="00143EE1" w:rsidRDefault="00143EE1" w:rsidP="00143EE1">
      <w:pPr>
        <w:pStyle w:val="Default"/>
        <w:rPr>
          <w:sz w:val="20"/>
          <w:szCs w:val="20"/>
        </w:rPr>
      </w:pPr>
      <w:r>
        <w:rPr>
          <w:sz w:val="20"/>
          <w:szCs w:val="20"/>
        </w:rPr>
        <w:t xml:space="preserve">GRADES: One grade will be given for ROTC 2, 3 or 4. It will be based on the following: </w:t>
      </w:r>
    </w:p>
    <w:p w14:paraId="0CDB4CB6" w14:textId="77777777" w:rsidR="00143EE1" w:rsidRDefault="00143EE1" w:rsidP="00143EE1">
      <w:pPr>
        <w:pStyle w:val="Default"/>
        <w:rPr>
          <w:sz w:val="20"/>
          <w:szCs w:val="20"/>
        </w:rPr>
      </w:pPr>
      <w:r>
        <w:rPr>
          <w:sz w:val="20"/>
          <w:szCs w:val="20"/>
        </w:rPr>
        <w:t xml:space="preserve">a. Uniform inspection 40% </w:t>
      </w:r>
    </w:p>
    <w:p w14:paraId="541A9272" w14:textId="77777777" w:rsidR="00143EE1" w:rsidRDefault="00143EE1" w:rsidP="00143EE1">
      <w:pPr>
        <w:pStyle w:val="Default"/>
        <w:rPr>
          <w:sz w:val="20"/>
          <w:szCs w:val="20"/>
        </w:rPr>
      </w:pPr>
      <w:r>
        <w:rPr>
          <w:sz w:val="20"/>
          <w:szCs w:val="20"/>
        </w:rPr>
        <w:t xml:space="preserve">b. Tests and quizzes 30% </w:t>
      </w:r>
    </w:p>
    <w:p w14:paraId="1A70FF53" w14:textId="77777777" w:rsidR="00143EE1" w:rsidRDefault="00143EE1" w:rsidP="00143EE1">
      <w:pPr>
        <w:pStyle w:val="Default"/>
        <w:rPr>
          <w:sz w:val="20"/>
          <w:szCs w:val="20"/>
        </w:rPr>
      </w:pPr>
      <w:r>
        <w:rPr>
          <w:sz w:val="20"/>
          <w:szCs w:val="20"/>
        </w:rPr>
        <w:t xml:space="preserve">c. Group work, classwork, and class participation 10% </w:t>
      </w:r>
    </w:p>
    <w:p w14:paraId="7BFFD9CE" w14:textId="77777777" w:rsidR="00143EE1" w:rsidRDefault="00143EE1" w:rsidP="00143EE1">
      <w:pPr>
        <w:pStyle w:val="Default"/>
        <w:rPr>
          <w:sz w:val="20"/>
          <w:szCs w:val="20"/>
        </w:rPr>
      </w:pPr>
      <w:r>
        <w:rPr>
          <w:sz w:val="20"/>
          <w:szCs w:val="20"/>
        </w:rPr>
        <w:t xml:space="preserve">d. Participation in </w:t>
      </w:r>
      <w:r>
        <w:rPr>
          <w:sz w:val="21"/>
          <w:szCs w:val="21"/>
        </w:rPr>
        <w:t xml:space="preserve">Physical Training (PT) </w:t>
      </w:r>
      <w:r>
        <w:rPr>
          <w:sz w:val="20"/>
          <w:szCs w:val="20"/>
        </w:rPr>
        <w:t xml:space="preserve">or drill 20% </w:t>
      </w:r>
    </w:p>
    <w:p w14:paraId="2153BF0E" w14:textId="77777777" w:rsidR="00143EE1" w:rsidRDefault="00143EE1" w:rsidP="00143EE1">
      <w:pPr>
        <w:pStyle w:val="Default"/>
        <w:rPr>
          <w:sz w:val="22"/>
          <w:szCs w:val="22"/>
        </w:rPr>
      </w:pPr>
      <w:r>
        <w:rPr>
          <w:sz w:val="22"/>
          <w:szCs w:val="22"/>
        </w:rPr>
        <w:t xml:space="preserve">Percentages for letter grades will be the same as for all courses at Corsicana HS: </w:t>
      </w:r>
    </w:p>
    <w:p w14:paraId="24D54272" w14:textId="77777777" w:rsidR="00DE0059" w:rsidRDefault="00143EE1" w:rsidP="00143EE1">
      <w:r>
        <w:t>A: 90% and above B: 89% - 80% C: 79% - 70% F: 69% and below</w:t>
      </w:r>
    </w:p>
    <w:sectPr w:rsidR="00DE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E1"/>
    <w:rsid w:val="00143EE1"/>
    <w:rsid w:val="00374EC5"/>
    <w:rsid w:val="00647004"/>
    <w:rsid w:val="007B4CBE"/>
    <w:rsid w:val="009344E0"/>
    <w:rsid w:val="00AD1DFC"/>
    <w:rsid w:val="00DE0059"/>
    <w:rsid w:val="00F6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AF59"/>
  <w15:chartTrackingRefBased/>
  <w15:docId w15:val="{137175F2-4523-4947-BEFD-64BA5A65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EE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1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Mackey</dc:creator>
  <cp:keywords/>
  <dc:description/>
  <cp:lastModifiedBy>Monte Mackey</cp:lastModifiedBy>
  <cp:revision>4</cp:revision>
  <cp:lastPrinted>2018-08-13T19:14:00Z</cp:lastPrinted>
  <dcterms:created xsi:type="dcterms:W3CDTF">2018-08-13T19:43:00Z</dcterms:created>
  <dcterms:modified xsi:type="dcterms:W3CDTF">2018-08-13T20:50:00Z</dcterms:modified>
</cp:coreProperties>
</file>